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D68D4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D68D4">
        <w:rPr>
          <w:rFonts w:ascii="Century" w:eastAsia="Calibri" w:hAnsi="Century"/>
          <w:b/>
          <w:bCs/>
          <w:sz w:val="32"/>
          <w:szCs w:val="36"/>
          <w:lang w:eastAsia="ru-RU"/>
        </w:rPr>
        <w:t>23/31-5832</w:t>
      </w:r>
    </w:p>
    <w:p w:rsidR="00CC1632" w:rsidRPr="0079774D" w:rsidRDefault="003D68D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D68D4">
        <w:rPr>
          <w:rFonts w:ascii="Century" w:hAnsi="Century"/>
          <w:b/>
          <w:sz w:val="24"/>
          <w:szCs w:val="24"/>
        </w:rPr>
        <w:t>Гаврилевич Василю Йосиповичу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D68D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D68D4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D68D4">
        <w:rPr>
          <w:rFonts w:ascii="Century" w:hAnsi="Century"/>
          <w:sz w:val="24"/>
          <w:szCs w:val="24"/>
        </w:rPr>
        <w:t>Гаврилевич Василю Йосиповичу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D68D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D68D4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D68D4">
        <w:rPr>
          <w:rFonts w:ascii="Century" w:hAnsi="Century"/>
          <w:bCs/>
          <w:sz w:val="24"/>
          <w:szCs w:val="24"/>
        </w:rPr>
        <w:t>Гаврилевич Василю Йосиповичу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D68D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D68D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D68D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D68D4">
        <w:rPr>
          <w:rFonts w:ascii="Century" w:hAnsi="Century"/>
          <w:bCs/>
          <w:sz w:val="24"/>
          <w:szCs w:val="24"/>
        </w:rPr>
        <w:t>Гаврилевич Василю Йосиповичу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D68D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D68D4">
        <w:rPr>
          <w:rFonts w:ascii="Century" w:hAnsi="Century"/>
          <w:bCs/>
          <w:sz w:val="24"/>
          <w:szCs w:val="24"/>
        </w:rPr>
        <w:t>1,49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D68D4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8D4" w:rsidRDefault="003D68D4" w:rsidP="00381483">
      <w:pPr>
        <w:spacing w:after="0" w:line="240" w:lineRule="auto"/>
      </w:pPr>
      <w:r>
        <w:separator/>
      </w:r>
    </w:p>
  </w:endnote>
  <w:endnote w:type="continuationSeparator" w:id="0">
    <w:p w:rsidR="003D68D4" w:rsidRDefault="003D68D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8D4" w:rsidRDefault="003D68D4" w:rsidP="00381483">
      <w:pPr>
        <w:spacing w:after="0" w:line="240" w:lineRule="auto"/>
      </w:pPr>
      <w:r>
        <w:separator/>
      </w:r>
    </w:p>
  </w:footnote>
  <w:footnote w:type="continuationSeparator" w:id="0">
    <w:p w:rsidR="003D68D4" w:rsidRDefault="003D68D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3D68D4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1558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